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A3" w:rsidRDefault="001C25A3" w:rsidP="001C25A3">
      <w:pPr>
        <w:pStyle w:val="3"/>
      </w:pPr>
      <w:r>
        <w:t>Администрация муниципального образования «Город Астрахань»</w:t>
      </w:r>
    </w:p>
    <w:p w:rsidR="00EA3BF9" w:rsidRDefault="001C25A3" w:rsidP="001C25A3">
      <w:pPr>
        <w:pStyle w:val="3"/>
      </w:pPr>
      <w:r>
        <w:t xml:space="preserve">ПОСТАНОВЛЕНИЕ </w:t>
      </w:r>
    </w:p>
    <w:p w:rsidR="001C25A3" w:rsidRDefault="001C25A3" w:rsidP="001C25A3">
      <w:pPr>
        <w:pStyle w:val="3"/>
      </w:pPr>
      <w:bookmarkStart w:id="0" w:name="_GoBack"/>
      <w:bookmarkEnd w:id="0"/>
      <w:r>
        <w:t>29 декабря 2023 года № 274</w:t>
      </w:r>
    </w:p>
    <w:p w:rsidR="001C25A3" w:rsidRDefault="001C25A3" w:rsidP="001C25A3">
      <w:pPr>
        <w:pStyle w:val="3"/>
      </w:pPr>
      <w:r>
        <w:t xml:space="preserve">«Об утверждении структуры и положений об отделах, </w:t>
      </w:r>
    </w:p>
    <w:p w:rsidR="001C25A3" w:rsidRDefault="001C25A3" w:rsidP="001C25A3">
      <w:pPr>
        <w:pStyle w:val="3"/>
      </w:pPr>
      <w:proofErr w:type="gramStart"/>
      <w:r>
        <w:t>секторах</w:t>
      </w:r>
      <w:proofErr w:type="gramEnd"/>
      <w:r>
        <w:t xml:space="preserve"> и группах управления муниципального имущества </w:t>
      </w:r>
    </w:p>
    <w:p w:rsidR="001C25A3" w:rsidRDefault="001C25A3" w:rsidP="001C25A3">
      <w:pPr>
        <w:pStyle w:val="3"/>
      </w:pPr>
      <w:r>
        <w:t xml:space="preserve">администрации муниципального образования </w:t>
      </w:r>
    </w:p>
    <w:p w:rsidR="001C25A3" w:rsidRDefault="001C25A3" w:rsidP="001C25A3">
      <w:pPr>
        <w:pStyle w:val="3"/>
      </w:pPr>
      <w:r>
        <w:t>«Городской округ город Астрахань»</w:t>
      </w:r>
    </w:p>
    <w:p w:rsidR="001C25A3" w:rsidRDefault="001C25A3" w:rsidP="001C25A3">
      <w:pPr>
        <w:pStyle w:val="a5"/>
        <w:ind w:firstLine="709"/>
      </w:pPr>
      <w:proofErr w:type="gramStart"/>
      <w:r>
        <w:t>Руководствуясь решениями Городской Думы муниципального образования «Город Астрахань» от 20.12.2022 № 157 «Об утверждении структуры администрации муниципального образования «Городской округ город Астрахань», от 29.04.2014 № 90 «Об утверждении Положения об управлении муниципального имущества администрации муниципального образования «Городской округ город Астрахань» с изменениями, внесенными решениями Городской Думы муниципального образования «Город Астрахань» от 09.10.2014 № 207, от 13.08.2015 № 67, от 17.11.2016 № 159, от 18.02.2020 № 10</w:t>
      </w:r>
      <w:proofErr w:type="gramEnd"/>
      <w:r>
        <w:t>, от 24.12.2020 № 71, от 19.08.2021 № 76, с изменениями, внесенными решением Городской Думы муниципального образования «Городской округ город Астрахань» от 05.10.2023 № 86, ПОСТАНОВЛЯЮ:</w:t>
      </w:r>
    </w:p>
    <w:p w:rsidR="001C25A3" w:rsidRDefault="001C25A3" w:rsidP="001C25A3">
      <w:pPr>
        <w:pStyle w:val="a5"/>
        <w:ind w:firstLine="709"/>
      </w:pPr>
      <w:r>
        <w:t>1. Утвердить прилагаемые:</w:t>
      </w:r>
    </w:p>
    <w:p w:rsidR="001C25A3" w:rsidRDefault="001C25A3" w:rsidP="001C25A3">
      <w:pPr>
        <w:pStyle w:val="a5"/>
        <w:ind w:firstLine="709"/>
      </w:pPr>
      <w:r>
        <w:t>- структуру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бухгалтерского учета и отчетности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 группе расчетной части отдела бухгалтерского учета и отчетности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 xml:space="preserve">- Положение об отделе муниципального заказа и экономического анализа управления муниципального имущества администрации муниципального образования «Городской округ город Астрахань»; </w:t>
      </w:r>
    </w:p>
    <w:p w:rsidR="001C25A3" w:rsidRDefault="001C25A3" w:rsidP="001C25A3">
      <w:pPr>
        <w:pStyle w:val="a5"/>
        <w:ind w:firstLine="709"/>
      </w:pPr>
      <w:r>
        <w:t>- Положение об отделе нормативно-правового обеспечения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судебной практики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арендных платежей и взыскания задолженности по земельным участкам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 секторе взыскания задолженности по земельным участкам отдела арендных платежей и взыскания задолженности по земельным участкам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договорных отношений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по сопровождению граждан льготных категорий и использования участков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распоряжения земельными ресурсами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согласования землеустроительной документации и ведения электронной карты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 xml:space="preserve">- Положение о секторе </w:t>
      </w:r>
      <w:proofErr w:type="gramStart"/>
      <w:r>
        <w:t>проведения землеустроительных работ отдела согласования землеустроительной документации</w:t>
      </w:r>
      <w:proofErr w:type="gramEnd"/>
      <w:r>
        <w:t xml:space="preserve"> и ведения электронной карты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формирования и учета земельных участков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мониторинга, обследования земельных участков и хранения землеустроительной документации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 секторе мониторинга землеустроительной документации отдела мониторинга, обследования земельных участков и хранения землеустроительной документации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организации делопроизводства и кадрового обеспечения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учета муниципального имущества и казны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lastRenderedPageBreak/>
        <w:t>- Положение об отделе по приватизации, аренде имущества и рекламы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 группе по управлению имуществом отдела по приватизации, аренде имущества и рекламы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изъятия имущества и резервирования земельных участков управления муниципального имущества администрации муниципального образования «Городской округ город Астрахань»;</w:t>
      </w:r>
    </w:p>
    <w:p w:rsidR="001C25A3" w:rsidRDefault="001C25A3" w:rsidP="001C25A3">
      <w:pPr>
        <w:pStyle w:val="a5"/>
        <w:ind w:firstLine="709"/>
      </w:pPr>
      <w:r>
        <w:t>- Положение об отделе регулирования земельно-имущественных отношений управления муниципального имущества администрации муниципального образования «Городской округ город Астрахань».</w:t>
      </w:r>
    </w:p>
    <w:p w:rsidR="001C25A3" w:rsidRDefault="001C25A3" w:rsidP="001C25A3">
      <w:pPr>
        <w:pStyle w:val="a5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1C25A3" w:rsidRDefault="001C25A3" w:rsidP="001C25A3">
      <w:pPr>
        <w:pStyle w:val="a5"/>
        <w:ind w:firstLine="709"/>
      </w:pPr>
      <w:r>
        <w:t>- от 10.06.2021 № 174 «Об утверждении структуры и положений об отделах, секторах и группе управления муниципального имущества администрации муниципального образования «Город Астрахань»;</w:t>
      </w:r>
    </w:p>
    <w:p w:rsidR="001C25A3" w:rsidRDefault="001C25A3" w:rsidP="001C25A3">
      <w:pPr>
        <w:pStyle w:val="a5"/>
        <w:ind w:firstLine="709"/>
      </w:pPr>
      <w:r>
        <w:t>- от 22.07.2021 № 217 «О внесении изменения в постановление администрации муниципального образования «Город Астрахань» от 10.06.2021 № 174;</w:t>
      </w:r>
    </w:p>
    <w:p w:rsidR="001C25A3" w:rsidRDefault="001C25A3" w:rsidP="001C25A3">
      <w:pPr>
        <w:pStyle w:val="a5"/>
        <w:ind w:firstLine="709"/>
      </w:pPr>
      <w:r>
        <w:t>- от 12.11.2021 № 337 «О внесении изменений в постановление администрации муниципального образования «Город Астрахань» от 10.06.2021 № 174»;</w:t>
      </w:r>
    </w:p>
    <w:p w:rsidR="001C25A3" w:rsidRDefault="001C25A3" w:rsidP="001C25A3">
      <w:pPr>
        <w:pStyle w:val="a5"/>
        <w:ind w:firstLine="709"/>
      </w:pPr>
      <w:r>
        <w:t>- от 03.06.2022 № 135 «О внесении изменений в постановление администрации муниципального образования «Город Астрахань» от 10.06.2021 № 174».</w:t>
      </w:r>
    </w:p>
    <w:p w:rsidR="001C25A3" w:rsidRDefault="001C25A3" w:rsidP="001C25A3">
      <w:pPr>
        <w:pStyle w:val="a5"/>
        <w:ind w:firstLine="709"/>
      </w:pPr>
      <w:r>
        <w:t>3. Управлению информационной политики администрации муниципального образования « Городской округ город Астрахань»:</w:t>
      </w:r>
    </w:p>
    <w:p w:rsidR="001C25A3" w:rsidRDefault="001C25A3" w:rsidP="001C25A3">
      <w:pPr>
        <w:pStyle w:val="a5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C25A3" w:rsidRDefault="001C25A3" w:rsidP="001C25A3">
      <w:pPr>
        <w:pStyle w:val="a5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C25A3" w:rsidRDefault="001C25A3" w:rsidP="001C25A3">
      <w:pPr>
        <w:pStyle w:val="a5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C25A3" w:rsidRDefault="001C25A3" w:rsidP="001C25A3">
      <w:pPr>
        <w:pStyle w:val="a5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1C25A3" w:rsidRDefault="001C25A3" w:rsidP="001C25A3">
      <w:pPr>
        <w:pStyle w:val="a5"/>
        <w:jc w:val="right"/>
      </w:pPr>
      <w:r>
        <w:rPr>
          <w:b/>
          <w:bCs/>
        </w:rPr>
        <w:t>О.А. ПОЛУМОРДВИНОВ</w:t>
      </w:r>
    </w:p>
    <w:p w:rsidR="00FF4A14" w:rsidRDefault="00EA3BF9"/>
    <w:sectPr w:rsidR="00FF4A14" w:rsidSect="00DB096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A3"/>
    <w:rsid w:val="001C25A3"/>
    <w:rsid w:val="008505A8"/>
    <w:rsid w:val="00A56E3A"/>
    <w:rsid w:val="00EA0772"/>
    <w:rsid w:val="00EA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A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C25A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1C25A3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1C25A3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1C25A3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A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C25A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1C25A3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1C25A3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1C25A3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2024-02-02T11:30:00Z</dcterms:created>
  <dcterms:modified xsi:type="dcterms:W3CDTF">2024-02-02T11:33:00Z</dcterms:modified>
</cp:coreProperties>
</file>